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D2" w:rsidRDefault="00A75CC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Лист мониторинговой экспертизы ООП ДО/АООП </w:t>
      </w:r>
      <w:proofErr w:type="gramStart"/>
      <w:r>
        <w:rPr>
          <w:rFonts w:ascii="Times New Roman" w:hAnsi="Times New Roman" w:cs="Times New Roman"/>
          <w:b/>
        </w:rPr>
        <w:t>ДО</w:t>
      </w:r>
      <w:proofErr w:type="gramEnd"/>
    </w:p>
    <w:p w:rsidR="002337D2" w:rsidRDefault="00A75C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МБОУ Кривлякская СОШ № 3 имени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и.А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. Высотина </w:t>
      </w:r>
    </w:p>
    <w:p w:rsidR="002337D2" w:rsidRDefault="00A75CC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Дата экспертизы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ноябрь 2022 год</w:t>
      </w:r>
    </w:p>
    <w:p w:rsidR="002337D2" w:rsidRDefault="002337D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6095"/>
        <w:gridCol w:w="2410"/>
        <w:gridCol w:w="992"/>
        <w:gridCol w:w="1559"/>
        <w:gridCol w:w="1701"/>
      </w:tblGrid>
      <w:tr w:rsidR="002337D2">
        <w:trPr>
          <w:trHeight w:val="1569"/>
        </w:trPr>
        <w:tc>
          <w:tcPr>
            <w:tcW w:w="535" w:type="dxa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095" w:type="dxa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10" w:type="dxa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2337D2" w:rsidRDefault="00A75CCB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2337D2">
        <w:tc>
          <w:tcPr>
            <w:tcW w:w="13716" w:type="dxa"/>
            <w:gridSpan w:val="6"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86"/>
        </w:trPr>
        <w:tc>
          <w:tcPr>
            <w:tcW w:w="535" w:type="dxa"/>
            <w:vMerge w:val="restart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095" w:type="dxa"/>
            <w:vMerge w:val="restart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характеристика ОУ</w:t>
            </w:r>
          </w:p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значимые для разработки Программы характеристики, в 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 характеристики особенностей развития детей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возраст детей, для которых реализуется Программа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описание структуры Программы, примерный подсчет соотношения ч</w:t>
            </w:r>
            <w:r>
              <w:rPr>
                <w:rFonts w:ascii="Times New Roman" w:hAnsi="Times New Roman" w:cs="Times New Roman"/>
              </w:rPr>
              <w:t xml:space="preserve">астей Программы 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описание механизма внесения изменений в Программу (п.2.11.1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86"/>
        </w:trPr>
        <w:tc>
          <w:tcPr>
            <w:tcW w:w="535" w:type="dxa"/>
            <w:vMerge/>
            <w:tcBorders>
              <w:bottom w:val="single" w:sz="4" w:space="0" w:color="000000" w:themeColor="text1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bottom w:val="single" w:sz="4" w:space="0" w:color="000000" w:themeColor="text1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86"/>
        </w:trPr>
        <w:tc>
          <w:tcPr>
            <w:tcW w:w="535" w:type="dxa"/>
            <w:vMerge/>
            <w:tcBorders>
              <w:bottom w:val="single" w:sz="4" w:space="0" w:color="000000" w:themeColor="text1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bottom w:val="single" w:sz="4" w:space="0" w:color="000000" w:themeColor="text1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c>
          <w:tcPr>
            <w:tcW w:w="13716" w:type="dxa"/>
            <w:gridSpan w:val="6"/>
            <w:shd w:val="clear" w:color="auto" w:fill="FFFF00"/>
            <w:vAlign w:val="center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ЦЕЛЕВОЙ РАЗДЕЛ ПРОГРАММЫ (п. 2.9-2.10, п. 2.11.1 ФГОС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7D2">
        <w:trPr>
          <w:trHeight w:val="754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целей и задач реализации Программы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цели и задачи сформулированы на основе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ПООП/ПАООП (п.1.6, п.2.4, п.2.11.1, п.4.6 ФГОС ДО)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цели и задачи дополнены и конкретизированы целями и задачами, отражающими специфику образовательной</w:t>
            </w:r>
            <w:r>
              <w:rPr>
                <w:rFonts w:ascii="Times New Roman" w:hAnsi="Times New Roman" w:cs="Times New Roman"/>
              </w:rPr>
              <w:t xml:space="preserve"> деятельности (п. 1.3, п.1.6, п.2.1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представлены принципы, подходы к формированию Программы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43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14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469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Формулировка планируемых результатов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Программе описаны целевые ориентиры для развития детей всех этапов дошкольного возраста (п.2.7, п.4.1, п.4.2, п.4.6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 Программе планируемые результаты освоения программы соответствуют результатам, представленным во ФГОС и в тексте</w:t>
            </w:r>
            <w:r>
              <w:rPr>
                <w:rFonts w:ascii="Times New Roman" w:hAnsi="Times New Roman" w:cs="Times New Roman"/>
              </w:rPr>
              <w:t xml:space="preserve"> ПООП ДО/ПАООП ДО (п.2.1, п.4.2, п.4.6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438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90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318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Описана система оценки качества образовательной деятельности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описана система оценки качества </w:t>
            </w:r>
            <w:r>
              <w:rPr>
                <w:rFonts w:ascii="Times New Roman" w:hAnsi="Times New Roman" w:cs="Times New Roman"/>
              </w:rPr>
              <w:t>(диагностика развития ребенка, внутренняя оценка, внешняя оценка)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разработан инструментарий для проведения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других видов диагностик (п. 3.2.3,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 4.1-4.6 ФГОС ДО)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519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r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90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c>
          <w:tcPr>
            <w:tcW w:w="13716" w:type="dxa"/>
            <w:gridSpan w:val="6"/>
            <w:shd w:val="clear" w:color="auto" w:fill="FFFF00"/>
            <w:vAlign w:val="center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СОДЕРЖАТЕЛЬНЫЙ РАЗДЕЛ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2.9-2.10, п.2.11.2 ФГОС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7D2">
        <w:trPr>
          <w:trHeight w:val="151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реализации содержательного раздела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r>
              <w:rPr>
                <w:rFonts w:ascii="Times New Roman" w:hAnsi="Times New Roman" w:cs="Times New Roman"/>
              </w:rPr>
              <w:lastRenderedPageBreak/>
              <w:t>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01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637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образовательного процесса в Программе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содержание образовательной деятельности представлено по всем пяти образовательным областям (п.2.3, п.2.6, п.2.11.2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каждой области представлены основные цели и задачи, модули образовательной де</w:t>
            </w:r>
            <w:r>
              <w:rPr>
                <w:rFonts w:ascii="Times New Roman" w:hAnsi="Times New Roman" w:cs="Times New Roman"/>
              </w:rPr>
              <w:t xml:space="preserve">ятельности (п.2.6, п.2.7, п. 2.11.2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описано взаимодействие  с семьями воспитанников (п.1.4, п.1.7, п.2.8, п. 3.2.1, п. 3.2.5, п. 3.2.8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описаны особенности традиционных событий, праздников, мероприятий, проводимых в ОУ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отражено взаи</w:t>
            </w:r>
            <w:r>
              <w:rPr>
                <w:rFonts w:ascii="Times New Roman" w:hAnsi="Times New Roman" w:cs="Times New Roman"/>
              </w:rPr>
              <w:t>модействие с учреждениями социума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взаимодействие со школой по реализации преемственности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110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993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485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Формы, способы, методы и средства реализации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представлены особенности организации образовательной деятельности разных видов и культурных практик (п.2.11.2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представлены способы и направления поддержки детской инициативы (п.1.4, п.3.2.1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полностью/в целом, </w:t>
            </w: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402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01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536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коррекционной работы 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отражены гарантии равных стартовых возможностей детей (п.1.3, п.1.5, п.3.2.3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содержит описание специально </w:t>
            </w:r>
            <w:proofErr w:type="gramStart"/>
            <w:r>
              <w:rPr>
                <w:rFonts w:ascii="Times New Roman" w:hAnsi="Times New Roman" w:cs="Times New Roman"/>
              </w:rPr>
              <w:t>организованной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РППС </w:t>
            </w:r>
            <w:r>
              <w:rPr>
                <w:rFonts w:ascii="Times New Roman" w:hAnsi="Times New Roman" w:cs="Times New Roman"/>
              </w:rPr>
              <w:t>(п.2.11.3, п.3.3.4 ФГОС ДО)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содержит описание специальных условий для получения образования детьми с ОВЗ (п.1.6, п.2.11.3,п. 3.2.7, п.3.4.4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787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313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c>
          <w:tcPr>
            <w:tcW w:w="13716" w:type="dxa"/>
            <w:gridSpan w:val="6"/>
            <w:shd w:val="clear" w:color="auto" w:fill="FFFF00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ОРГАНИЗАЦИОННЫЙ РАЗДЕЛ ОБРАЗОВАТЕЛЬНОЙ ПРОГРАММЫ (П.2.9-2.10, П.2.11.3 ФГОС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7D2">
        <w:trPr>
          <w:trHeight w:val="211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условия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описаны психолого-педагогические условия реализации Программы  (п.3.2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учтены интересы и особенности детей ОУ (п.1.3, </w:t>
            </w:r>
            <w:r>
              <w:rPr>
                <w:rFonts w:ascii="Times New Roman" w:hAnsi="Times New Roman" w:cs="Times New Roman"/>
              </w:rPr>
              <w:t xml:space="preserve">п.2.1, п.2.11.3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99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81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84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организации РППС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описан потенциал РППС, учитывающий требования стандарта (п.2.8, п.3.3, п.3.5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33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184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301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Кадровый ресурс </w:t>
            </w:r>
            <w:r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приведена характеристика кадрового потенциала </w:t>
            </w:r>
            <w:r>
              <w:rPr>
                <w:rFonts w:ascii="Times New Roman" w:hAnsi="Times New Roman" w:cs="Times New Roman"/>
              </w:rPr>
              <w:lastRenderedPageBreak/>
              <w:t xml:space="preserve">осуществления Программы, включающая профессиональный уровень </w:t>
            </w:r>
            <w:r>
              <w:rPr>
                <w:rFonts w:ascii="Times New Roman" w:hAnsi="Times New Roman" w:cs="Times New Roman"/>
              </w:rPr>
              <w:t xml:space="preserve">педагогов (п.3.4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прописаны условия для профессионального роста педагогов (курсы, аттестация) (п. 3.2.6, п.3.4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</w:rPr>
              <w:lastRenderedPageBreak/>
              <w:t>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51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68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778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r>
              <w:rPr>
                <w:rFonts w:ascii="Times New Roman" w:hAnsi="Times New Roman" w:cs="Times New Roman"/>
              </w:rPr>
              <w:t>материально-технического обеспечения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описание территорий, помещений  и их оснащение  (п.3.5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 описание мер обеспечения безопасности (п.3.5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приведен перечень необходимых для осуществления образовательного процесса учебно-методических </w:t>
            </w:r>
            <w:r>
              <w:rPr>
                <w:rFonts w:ascii="Times New Roman" w:hAnsi="Times New Roman" w:cs="Times New Roman"/>
              </w:rPr>
              <w:t xml:space="preserve">комплектов к Программе (п.2.11.2, п. 3.2.6, п. 3.5.1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01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151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18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условия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описаны финансовые условия реализации Программы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разработана система дополнительных стимулирующих выплат педагогам  (п.3.6.3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48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38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информации</w:t>
            </w:r>
          </w:p>
        </w:tc>
      </w:tr>
      <w:tr w:rsidR="002337D2">
        <w:trPr>
          <w:trHeight w:val="218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распорядка,  режима дня, </w:t>
            </w:r>
            <w:r>
              <w:rPr>
                <w:rFonts w:ascii="Times New Roman" w:hAnsi="Times New Roman" w:cs="Times New Roman"/>
              </w:rPr>
              <w:t>планирование образовательной деятельности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режим дня составлен с учетом холодного и теплого периодов года, климатических особенностей региона, в котором реализуется Программа, есть пояснительная записка к режиму (п.2.5, п.3.2.9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наличии плани</w:t>
            </w:r>
            <w:r>
              <w:rPr>
                <w:rFonts w:ascii="Times New Roman" w:hAnsi="Times New Roman" w:cs="Times New Roman"/>
              </w:rPr>
              <w:t xml:space="preserve">рование НОД и образовательной деятельности в режимных моментах в течение дня с распределением времени на основе действующего СанПиН (п.2.5, п.3.2.3, п.3.2.9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167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134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318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работы по совершенствованию и развитию Программы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отражена работа по совершенствованию нормативных, научно-методических, кадровых, информационных, материально-технических и финансовых условий (п.3.8 ПООП ДО</w:t>
            </w:r>
            <w:proofErr w:type="gramEnd"/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разработан</w:t>
            </w:r>
            <w:r>
              <w:rPr>
                <w:rFonts w:ascii="Times New Roman" w:hAnsi="Times New Roman" w:cs="Times New Roman"/>
              </w:rPr>
              <w:t xml:space="preserve"> перечень нормативных и методических документов (п.3.9 ПООП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составлен перечень литературных источников (п.3.10 ПООП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84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18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c>
          <w:tcPr>
            <w:tcW w:w="13716" w:type="dxa"/>
            <w:gridSpan w:val="6"/>
            <w:shd w:val="clear" w:color="auto" w:fill="FFFF00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ПРЕЗЕНТАЦИЯ</w:t>
            </w:r>
            <w:r>
              <w:rPr>
                <w:rFonts w:ascii="Times New Roman" w:hAnsi="Times New Roman" w:cs="Times New Roman"/>
              </w:rPr>
              <w:t xml:space="preserve"> Программы (п.2.13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90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структуры краткой презентации Программы требованиям </w:t>
            </w:r>
          </w:p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указаны возрастные и иные категории детей, на которых ориентирована Программа,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категории детей с ОВЗ (п. 2.13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указаны </w:t>
            </w:r>
            <w:r>
              <w:rPr>
                <w:rFonts w:ascii="Times New Roman" w:hAnsi="Times New Roman" w:cs="Times New Roman"/>
              </w:rPr>
              <w:t xml:space="preserve">используемые образовательные программы дошкольного образования (п.2.13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представлена характеристика взаимодействия педагогического коллектива с семьей (п.1.3, п.2.13, п.3.1, п. 3.2.1, п.3.2.5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8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70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519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Ориентированность на социум и родителей (законных представителей) детей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доступность краткой презентации Программы для ознакомления (+ размещение на сайте ОУ) (п.2.13, п. 3.2.8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553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90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285"/>
        </w:trPr>
        <w:tc>
          <w:tcPr>
            <w:tcW w:w="53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5" w:type="dxa"/>
            <w:vMerge w:val="restart"/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текста Программы</w:t>
            </w:r>
          </w:p>
        </w:tc>
        <w:tc>
          <w:tcPr>
            <w:tcW w:w="6095" w:type="dxa"/>
            <w:vMerge w:val="restart"/>
          </w:tcPr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ограммы: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логично выстроен, структурирован;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написан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грамотным научным языком;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аккуратно оформлен</w:t>
            </w:r>
          </w:p>
          <w:p w:rsidR="002337D2" w:rsidRDefault="00A7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(п.2.13, п.3.2.1, п.3.2.8)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полностью/в целом, соответствует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435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частично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7D2">
        <w:trPr>
          <w:trHeight w:val="160"/>
        </w:trPr>
        <w:tc>
          <w:tcPr>
            <w:tcW w:w="53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A75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37D2" w:rsidRDefault="00233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7D2" w:rsidRDefault="002337D2">
      <w:pPr>
        <w:jc w:val="both"/>
        <w:rPr>
          <w:rFonts w:ascii="Times New Roman" w:hAnsi="Times New Roman" w:cs="Times New Roman"/>
        </w:rPr>
      </w:pPr>
    </w:p>
    <w:p w:rsidR="002337D2" w:rsidRDefault="00A75CC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Общее заключение 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37D2" w:rsidRDefault="00A75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дошкольной группы МБОУ Кривлякская СОШ № 3 имени  И.А Высотина соответствует требованиям законодательства РФ. Динамика развития дошкольной группы в сравнении с предыдущим периодом (2019-2020 учебный год) положительная. </w:t>
      </w:r>
    </w:p>
    <w:p w:rsidR="002337D2" w:rsidRDefault="00A75C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 дош</w:t>
      </w:r>
      <w:r>
        <w:rPr>
          <w:rFonts w:ascii="Times New Roman" w:hAnsi="Times New Roman" w:cs="Times New Roman"/>
          <w:sz w:val="24"/>
          <w:szCs w:val="24"/>
        </w:rPr>
        <w:t xml:space="preserve">кольной группы выявил слабые и успешные стороны ООО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Учреждение функционирует в режиме преемственности в дошкольном и начальном образовании.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детьми программного материала. В дошкольной группе МБОУ Кривлякская СОШ 3 имени И.А. Выс</w:t>
      </w:r>
      <w:r>
        <w:rPr>
          <w:rFonts w:ascii="Times New Roman" w:hAnsi="Times New Roman" w:cs="Times New Roman"/>
          <w:sz w:val="24"/>
          <w:szCs w:val="24"/>
        </w:rPr>
        <w:t xml:space="preserve">отина собрался творческий коллектив воспитателей, имеющий потенциал в профессиональном развитии. </w:t>
      </w:r>
    </w:p>
    <w:sectPr w:rsidR="002337D2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CB" w:rsidRDefault="00A75CCB">
      <w:pPr>
        <w:spacing w:line="240" w:lineRule="auto"/>
      </w:pPr>
      <w:r>
        <w:separator/>
      </w:r>
    </w:p>
  </w:endnote>
  <w:endnote w:type="continuationSeparator" w:id="0">
    <w:p w:rsidR="00A75CCB" w:rsidRDefault="00A7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CB" w:rsidRDefault="00A75CCB">
      <w:pPr>
        <w:spacing w:after="0"/>
      </w:pPr>
      <w:r>
        <w:separator/>
      </w:r>
    </w:p>
  </w:footnote>
  <w:footnote w:type="continuationSeparator" w:id="0">
    <w:p w:rsidR="00A75CCB" w:rsidRDefault="00A75C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CD"/>
    <w:rsid w:val="000047B6"/>
    <w:rsid w:val="00021427"/>
    <w:rsid w:val="0008278D"/>
    <w:rsid w:val="00127380"/>
    <w:rsid w:val="00153ABA"/>
    <w:rsid w:val="00163DC6"/>
    <w:rsid w:val="001E25B3"/>
    <w:rsid w:val="001E4F55"/>
    <w:rsid w:val="00207874"/>
    <w:rsid w:val="00230B88"/>
    <w:rsid w:val="002337D2"/>
    <w:rsid w:val="00235306"/>
    <w:rsid w:val="0026232D"/>
    <w:rsid w:val="002A3B00"/>
    <w:rsid w:val="002F6EDA"/>
    <w:rsid w:val="003405CB"/>
    <w:rsid w:val="00350AA8"/>
    <w:rsid w:val="00377D2F"/>
    <w:rsid w:val="003A00C9"/>
    <w:rsid w:val="003D3741"/>
    <w:rsid w:val="0040692B"/>
    <w:rsid w:val="004B7E96"/>
    <w:rsid w:val="004F4F15"/>
    <w:rsid w:val="005067DB"/>
    <w:rsid w:val="00515B38"/>
    <w:rsid w:val="00555A3F"/>
    <w:rsid w:val="005B6F99"/>
    <w:rsid w:val="0063222B"/>
    <w:rsid w:val="0068194F"/>
    <w:rsid w:val="006A53E0"/>
    <w:rsid w:val="00762ABE"/>
    <w:rsid w:val="00787E7F"/>
    <w:rsid w:val="007D2ABD"/>
    <w:rsid w:val="007E6BC5"/>
    <w:rsid w:val="007F25EA"/>
    <w:rsid w:val="00803789"/>
    <w:rsid w:val="008528D1"/>
    <w:rsid w:val="0088090B"/>
    <w:rsid w:val="008B3B5D"/>
    <w:rsid w:val="008E0C0E"/>
    <w:rsid w:val="008E51E5"/>
    <w:rsid w:val="009214AA"/>
    <w:rsid w:val="00952062"/>
    <w:rsid w:val="00961B9E"/>
    <w:rsid w:val="009B002D"/>
    <w:rsid w:val="009B74CD"/>
    <w:rsid w:val="00A4597A"/>
    <w:rsid w:val="00A51DFF"/>
    <w:rsid w:val="00A75CCB"/>
    <w:rsid w:val="00AC57FE"/>
    <w:rsid w:val="00AD762D"/>
    <w:rsid w:val="00AE2B15"/>
    <w:rsid w:val="00B53F07"/>
    <w:rsid w:val="00B6321C"/>
    <w:rsid w:val="00BA3D7E"/>
    <w:rsid w:val="00BE480E"/>
    <w:rsid w:val="00C32C7F"/>
    <w:rsid w:val="00C93B1B"/>
    <w:rsid w:val="00CF1E99"/>
    <w:rsid w:val="00D26E34"/>
    <w:rsid w:val="00D53EE3"/>
    <w:rsid w:val="00D56EC1"/>
    <w:rsid w:val="00F760AF"/>
    <w:rsid w:val="1F873710"/>
    <w:rsid w:val="55803FA9"/>
    <w:rsid w:val="567F3A67"/>
    <w:rsid w:val="68235F34"/>
    <w:rsid w:val="6CBA66E1"/>
    <w:rsid w:val="734139C1"/>
    <w:rsid w:val="74E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Сергеевна</cp:lastModifiedBy>
  <cp:revision>2</cp:revision>
  <cp:lastPrinted>2022-12-12T11:42:00Z</cp:lastPrinted>
  <dcterms:created xsi:type="dcterms:W3CDTF">2022-12-30T05:25:00Z</dcterms:created>
  <dcterms:modified xsi:type="dcterms:W3CDTF">2022-12-30T05:25:00Z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07F0CACE18E44343BE892726502828B7</vt:lpwstr>
  </property>
</Properties>
</file>