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6" w:rsidRDefault="00544406" w:rsidP="00565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2735" cy="9130712"/>
            <wp:effectExtent l="0" t="0" r="0" b="0"/>
            <wp:docPr id="1" name="Рисунок 1" descr="I:\САЙТ 7 НОЯБРЯ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7 НОЯБРЯ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13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06" w:rsidRDefault="00544406" w:rsidP="00565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7E7" w:rsidRDefault="005653CD" w:rsidP="005653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461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«Кривлякская средняя общео</w:t>
      </w:r>
      <w:r w:rsidR="00D72C98">
        <w:rPr>
          <w:rFonts w:ascii="Times New Roman" w:hAnsi="Times New Roman" w:cs="Times New Roman"/>
          <w:sz w:val="24"/>
          <w:szCs w:val="24"/>
        </w:rPr>
        <w:t>бразовательная школа № 3 имени «К</w:t>
      </w:r>
      <w:r w:rsidRPr="00154615">
        <w:rPr>
          <w:rFonts w:ascii="Times New Roman" w:hAnsi="Times New Roman" w:cs="Times New Roman"/>
          <w:sz w:val="24"/>
          <w:szCs w:val="24"/>
        </w:rPr>
        <w:t>авалера ордена «Красной звезды</w:t>
      </w:r>
      <w:r w:rsidR="00D72C98">
        <w:rPr>
          <w:rFonts w:ascii="Times New Roman" w:hAnsi="Times New Roman" w:cs="Times New Roman"/>
          <w:sz w:val="24"/>
          <w:szCs w:val="24"/>
        </w:rPr>
        <w:t>»</w:t>
      </w:r>
    </w:p>
    <w:p w:rsidR="005653CD" w:rsidRPr="00154615" w:rsidRDefault="00A407E7" w:rsidP="00565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Игоря Александровича Высотина»</w:t>
      </w:r>
    </w:p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5172"/>
      </w:tblGrid>
      <w:tr w:rsidR="005653CD" w:rsidRPr="00154615" w:rsidTr="00A407E7">
        <w:trPr>
          <w:trHeight w:val="2369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A407E7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_______/Н.В. Гуляева</w:t>
            </w:r>
          </w:p>
          <w:p w:rsidR="005653CD" w:rsidRPr="00154615" w:rsidRDefault="00A407E7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3CD" w:rsidRPr="00154615">
              <w:rPr>
                <w:rFonts w:ascii="Times New Roman" w:hAnsi="Times New Roman" w:cs="Times New Roman"/>
                <w:sz w:val="24"/>
                <w:szCs w:val="24"/>
              </w:rPr>
              <w:t>т «__»____________2022г.</w:t>
            </w:r>
          </w:p>
          <w:p w:rsidR="005653CD" w:rsidRPr="00154615" w:rsidRDefault="005653CD">
            <w:pPr>
              <w:tabs>
                <w:tab w:val="left" w:pos="9288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7" w:rsidRDefault="00A407E7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407E7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Директор МБОУ Кривлякская</w:t>
            </w:r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="00A407E7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A407E7">
              <w:rPr>
                <w:rFonts w:ascii="Times New Roman" w:hAnsi="Times New Roman" w:cs="Times New Roman"/>
                <w:sz w:val="24"/>
                <w:szCs w:val="24"/>
              </w:rPr>
              <w:t>И.А.Высотина</w:t>
            </w:r>
            <w:proofErr w:type="spellEnd"/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/___________/А.В. </w:t>
            </w: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Почтарь</w:t>
            </w:r>
            <w:proofErr w:type="gramEnd"/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______________</w:t>
            </w:r>
          </w:p>
          <w:p w:rsidR="005653CD" w:rsidRPr="00154615" w:rsidRDefault="005653CD" w:rsidP="00881A8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от «__»__________2022г.</w:t>
            </w:r>
          </w:p>
          <w:p w:rsidR="005653CD" w:rsidRPr="00154615" w:rsidRDefault="005653CD">
            <w:pPr>
              <w:tabs>
                <w:tab w:val="left" w:pos="9288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p w:rsidR="00A407E7" w:rsidRDefault="00A407E7" w:rsidP="00D72C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E7" w:rsidRDefault="00A407E7" w:rsidP="00D72C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CD" w:rsidRPr="00A407E7" w:rsidRDefault="005653CD" w:rsidP="00D72C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E7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D72C98" w:rsidRPr="00A407E7" w:rsidRDefault="00D72C98" w:rsidP="005653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D" w:rsidRPr="00A407E7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E7">
        <w:rPr>
          <w:rFonts w:ascii="Times New Roman" w:hAnsi="Times New Roman" w:cs="Times New Roman"/>
          <w:b/>
          <w:sz w:val="28"/>
          <w:szCs w:val="28"/>
        </w:rPr>
        <w:t xml:space="preserve"> «Театр» для 1,4 классов</w:t>
      </w:r>
      <w:r w:rsidR="005653CD" w:rsidRPr="00A407E7">
        <w:rPr>
          <w:rFonts w:ascii="Times New Roman" w:hAnsi="Times New Roman" w:cs="Times New Roman"/>
          <w:b/>
          <w:sz w:val="28"/>
          <w:szCs w:val="28"/>
        </w:rPr>
        <w:t>.</w:t>
      </w:r>
    </w:p>
    <w:p w:rsidR="005653CD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E7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E7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E7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E7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E7" w:rsidRPr="00154615" w:rsidRDefault="00A407E7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Направление: театральная деятельность </w:t>
      </w: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Возраст учащихся: 7-11 лет</w:t>
      </w: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D72C98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Программу составила: Мерзлякова Е.П.</w:t>
      </w:r>
    </w:p>
    <w:p w:rsidR="005653CD" w:rsidRDefault="005653CD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Default="00D72C98" w:rsidP="005653C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72C98" w:rsidRPr="00154615" w:rsidRDefault="00D72C98" w:rsidP="00D72C98">
      <w:pPr>
        <w:widowControl w:val="0"/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5653CD" w:rsidRPr="00154615" w:rsidRDefault="005653CD" w:rsidP="005653CD">
      <w:pPr>
        <w:widowControl w:val="0"/>
        <w:tabs>
          <w:tab w:val="left" w:pos="9288"/>
        </w:tabs>
        <w:suppressAutoHyphens/>
        <w:spacing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5461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Рассмотрено на заседании </w:t>
      </w:r>
    </w:p>
    <w:p w:rsidR="005653CD" w:rsidRPr="00154615" w:rsidRDefault="00B271F7" w:rsidP="00B271F7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</w:t>
      </w:r>
      <w:r w:rsidR="005653CD" w:rsidRPr="0015461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педагогического совета</w:t>
      </w:r>
    </w:p>
    <w:p w:rsidR="005653CD" w:rsidRPr="00154615" w:rsidRDefault="00B271F7" w:rsidP="00B271F7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</w:t>
      </w:r>
      <w:r w:rsidR="005653CD" w:rsidRPr="0015461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протокол № ____</w:t>
      </w:r>
    </w:p>
    <w:p w:rsidR="005653CD" w:rsidRPr="00154615" w:rsidRDefault="00B271F7" w:rsidP="00B271F7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</w:t>
      </w:r>
      <w:r w:rsidR="005653CD" w:rsidRPr="0015461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от «__»_______2022 г.</w:t>
      </w:r>
    </w:p>
    <w:p w:rsidR="005653CD" w:rsidRPr="00154615" w:rsidRDefault="005653CD" w:rsidP="005653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C98" w:rsidRDefault="005653CD" w:rsidP="00D72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A407E7" w:rsidRDefault="00A407E7" w:rsidP="00D72C9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407E7" w:rsidRDefault="00A407E7" w:rsidP="00D72C9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407E7" w:rsidRDefault="00A407E7" w:rsidP="00D72C9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407E7" w:rsidRDefault="00A407E7" w:rsidP="00D72C9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53CD" w:rsidRPr="00D72C98" w:rsidRDefault="005653CD" w:rsidP="00D72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Программа курса внеу</w:t>
      </w:r>
      <w:r w:rsidR="00E12496" w:rsidRPr="00154615">
        <w:rPr>
          <w:rFonts w:ascii="Times New Roman" w:hAnsi="Times New Roman" w:cs="Times New Roman"/>
          <w:sz w:val="24"/>
          <w:szCs w:val="24"/>
        </w:rPr>
        <w:t xml:space="preserve">рочной деятельности для первого и четвертого </w:t>
      </w:r>
      <w:r w:rsidRPr="00154615">
        <w:rPr>
          <w:rFonts w:ascii="Times New Roman" w:hAnsi="Times New Roman" w:cs="Times New Roman"/>
          <w:sz w:val="24"/>
          <w:szCs w:val="24"/>
        </w:rPr>
        <w:t>кл</w:t>
      </w:r>
      <w:r w:rsidR="00E12496" w:rsidRPr="00154615">
        <w:rPr>
          <w:rFonts w:ascii="Times New Roman" w:hAnsi="Times New Roman" w:cs="Times New Roman"/>
          <w:sz w:val="24"/>
          <w:szCs w:val="24"/>
        </w:rPr>
        <w:t>асса «театральная деятельность</w:t>
      </w:r>
      <w:r w:rsidRPr="00154615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</w:t>
      </w:r>
      <w:r w:rsidR="00E12496" w:rsidRPr="0015461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751B5F" w:rsidRPr="00154615" w:rsidRDefault="00751B5F" w:rsidP="00751B5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 xml:space="preserve"> результатам, направлена на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гуманизациювоспитательно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младших школьников.</w:t>
      </w:r>
    </w:p>
    <w:p w:rsidR="00751B5F" w:rsidRPr="00154615" w:rsidRDefault="00751B5F" w:rsidP="00751B5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B5F" w:rsidRPr="00154615" w:rsidRDefault="005653CD" w:rsidP="00751B5F">
      <w:pPr>
        <w:rPr>
          <w:rFonts w:ascii="Times New Roman" w:hAnsi="Times New Roman" w:cs="Times New Roman"/>
          <w:b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751B5F" w:rsidRPr="00154615">
        <w:rPr>
          <w:rFonts w:ascii="Times New Roman" w:hAnsi="Times New Roman" w:cs="Times New Roman"/>
          <w:sz w:val="24"/>
          <w:szCs w:val="24"/>
        </w:rPr>
        <w:t>обеспечение эстетического, интеллектуального, нравственного развития воспитанников.</w:t>
      </w:r>
    </w:p>
    <w:p w:rsidR="00751B5F" w:rsidRPr="00154615" w:rsidRDefault="00751B5F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i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Задачи, решаемые в рамках данной программы: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 поэтапное освоение детьми различных видов творчества.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 развитие эстетического вкуса.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4615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8B4072" w:rsidRPr="00154615" w:rsidRDefault="008B4072" w:rsidP="008B40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Занятия проводятся в соответствии с нормами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>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70%  содержания планирования направлено на активную  двигательную деятельность учащихся. Это: репетиции, показ спектаклей, подготовка костюмов.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Интерет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>-ресурсы, посещение спектаклей.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i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Программа строится на следующих принципах: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успеха</w:t>
      </w:r>
      <w:r w:rsidRPr="00154615">
        <w:rPr>
          <w:rFonts w:ascii="Times New Roman" w:hAnsi="Times New Roman" w:cs="Times New Roman"/>
          <w:sz w:val="24"/>
          <w:szCs w:val="24"/>
        </w:rPr>
        <w:t>. Каждый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154615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154615">
        <w:rPr>
          <w:rFonts w:ascii="Times New Roman" w:hAnsi="Times New Roman" w:cs="Times New Roman"/>
          <w:sz w:val="24"/>
          <w:szCs w:val="24"/>
        </w:rPr>
        <w:t>» и признанию себя как уникальной составляющей окружающего мира.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динамики</w:t>
      </w:r>
      <w:r w:rsidRPr="00154615">
        <w:rPr>
          <w:rFonts w:ascii="Times New Roman" w:hAnsi="Times New Roman" w:cs="Times New Roman"/>
          <w:sz w:val="24"/>
          <w:szCs w:val="24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демократии.</w:t>
      </w:r>
      <w:r w:rsidRPr="00154615">
        <w:rPr>
          <w:rFonts w:ascii="Times New Roman" w:hAnsi="Times New Roman" w:cs="Times New Roman"/>
          <w:sz w:val="24"/>
          <w:szCs w:val="24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доступности.</w:t>
      </w:r>
      <w:r w:rsidRPr="00154615">
        <w:rPr>
          <w:rFonts w:ascii="Times New Roman" w:hAnsi="Times New Roman" w:cs="Times New Roman"/>
          <w:sz w:val="24"/>
          <w:szCs w:val="24"/>
        </w:rPr>
        <w:t xml:space="preserve">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наглядности.</w:t>
      </w:r>
      <w:r w:rsidRPr="00154615">
        <w:rPr>
          <w:rFonts w:ascii="Times New Roman" w:hAnsi="Times New Roman" w:cs="Times New Roman"/>
          <w:sz w:val="24"/>
          <w:szCs w:val="24"/>
        </w:rPr>
        <w:t xml:space="preserve"> В  учебной деятельности используются разнообразные иллюстрации, видеокассеты, аудиокассеты.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Принцип систематичности и последовательности.</w:t>
      </w:r>
      <w:r w:rsidRPr="00154615">
        <w:rPr>
          <w:rFonts w:ascii="Times New Roman" w:hAnsi="Times New Roman" w:cs="Times New Roman"/>
          <w:sz w:val="24"/>
          <w:szCs w:val="24"/>
        </w:rPr>
        <w:t xml:space="preserve">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i/>
          <w:sz w:val="24"/>
          <w:szCs w:val="24"/>
        </w:rPr>
      </w:pPr>
      <w:r w:rsidRPr="00154615">
        <w:rPr>
          <w:rFonts w:ascii="Times New Roman" w:hAnsi="Times New Roman" w:cs="Times New Roman"/>
          <w:i/>
          <w:sz w:val="24"/>
          <w:szCs w:val="24"/>
        </w:rPr>
        <w:t>Особенности реализации программы: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Программа включает следующие разделы: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Театральная игра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Культура и техника речи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Ритмопластика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Основы театральной культуры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Работа над спектаклем, показ спектакля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8B4072" w:rsidRPr="00154615" w:rsidRDefault="008B4072" w:rsidP="008B4072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61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154615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Программа обеспечив</w:t>
      </w:r>
      <w:r w:rsidR="008B4072" w:rsidRPr="00154615">
        <w:rPr>
          <w:rFonts w:ascii="Times New Roman" w:hAnsi="Times New Roman" w:cs="Times New Roman"/>
          <w:sz w:val="24"/>
          <w:szCs w:val="24"/>
        </w:rPr>
        <w:t xml:space="preserve">ает достижение первоклассниками </w:t>
      </w:r>
      <w:r w:rsidR="00F544B1" w:rsidRPr="0015461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544B1" w:rsidRPr="00154615">
        <w:rPr>
          <w:rFonts w:ascii="Times New Roman" w:hAnsi="Times New Roman" w:cs="Times New Roman"/>
          <w:sz w:val="24"/>
          <w:szCs w:val="24"/>
        </w:rPr>
        <w:t>четвер</w:t>
      </w:r>
      <w:r w:rsidR="008B4072" w:rsidRPr="00154615">
        <w:rPr>
          <w:rFonts w:ascii="Times New Roman" w:hAnsi="Times New Roman" w:cs="Times New Roman"/>
          <w:sz w:val="24"/>
          <w:szCs w:val="24"/>
        </w:rPr>
        <w:t>окласн</w:t>
      </w:r>
      <w:r w:rsidR="00F544B1" w:rsidRPr="00154615">
        <w:rPr>
          <w:rFonts w:ascii="Times New Roman" w:hAnsi="Times New Roman" w:cs="Times New Roman"/>
          <w:sz w:val="24"/>
          <w:szCs w:val="24"/>
        </w:rPr>
        <w:t>икам</w:t>
      </w:r>
      <w:r w:rsidRPr="00154615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154615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154615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F544B1" w:rsidRPr="00154615" w:rsidRDefault="00F544B1" w:rsidP="00F544B1">
      <w:pPr>
        <w:ind w:left="225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-уметь  сотрудничества со сверстниками и взрослыми,     </w:t>
      </w:r>
    </w:p>
    <w:p w:rsidR="00F544B1" w:rsidRPr="00154615" w:rsidRDefault="00F544B1" w:rsidP="00F544B1">
      <w:pPr>
        <w:ind w:left="225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 доброжелательное отношение к сверстникам, бесконфликтное поведение,  стремление прислушиваться к мнению одноклассников;</w:t>
      </w:r>
    </w:p>
    <w:p w:rsidR="00F544B1" w:rsidRPr="00154615" w:rsidRDefault="00F544B1" w:rsidP="00F544B1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-целостность взгляда на мир средствами литературных произведений;</w:t>
      </w:r>
    </w:p>
    <w:p w:rsidR="00F544B1" w:rsidRPr="00154615" w:rsidRDefault="00F544B1" w:rsidP="00F544B1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544B1" w:rsidRPr="00154615" w:rsidRDefault="00F544B1" w:rsidP="00F544B1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-осознание значимости занятий театральным искусством для личного развития.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1546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461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r w:rsidRPr="00154615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154615">
        <w:rPr>
          <w:rFonts w:ascii="Times New Roman" w:hAnsi="Times New Roman" w:cs="Times New Roman"/>
          <w:sz w:val="24"/>
          <w:szCs w:val="24"/>
        </w:rPr>
        <w:t>: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 понимать и принимать учебную задачу, сформулированную учителем;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 планировать свои действия на отдельных этапах работы над пьесой;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 осуществлять контроль, коррекцию и оценку результатов своей деятельности;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4615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="00075BCC" w:rsidRPr="001546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пользоваться приёмами анализа и синтеза при чтении и просмотре видеозаписей, проводить сравнение и анализ поведения героя;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понимать и применять полученную информацию при выполнении заданий;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="00075BCC" w:rsidRPr="00154615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075BCC" w:rsidRPr="00154615">
        <w:rPr>
          <w:rFonts w:ascii="Times New Roman" w:hAnsi="Times New Roman" w:cs="Times New Roman"/>
          <w:sz w:val="24"/>
          <w:szCs w:val="24"/>
        </w:rPr>
        <w:t>.</w:t>
      </w:r>
    </w:p>
    <w:p w:rsidR="00075BCC" w:rsidRPr="00154615" w:rsidRDefault="00075BCC" w:rsidP="00075BCC">
      <w:pPr>
        <w:rPr>
          <w:rFonts w:ascii="Times New Roman" w:hAnsi="Times New Roman" w:cs="Times New Roman"/>
          <w:sz w:val="24"/>
          <w:szCs w:val="24"/>
        </w:rPr>
      </w:pP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4615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включаться в диалог, в коллективное обсуждение, проявлять инициативу и активность</w:t>
      </w:r>
      <w:r w:rsidRPr="00154615">
        <w:rPr>
          <w:rFonts w:ascii="Times New Roman" w:hAnsi="Times New Roman" w:cs="Times New Roman"/>
          <w:sz w:val="24"/>
          <w:szCs w:val="24"/>
        </w:rPr>
        <w:t>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работать в группе, учитывать мнения партнёров, отличные </w:t>
      </w:r>
      <w:proofErr w:type="gramStart"/>
      <w:r w:rsidR="00075BCC" w:rsidRPr="001546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75BCC" w:rsidRPr="00154615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обращаться за помощью;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формулировать свои затруднения;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предлагать помощь и сотрудничество;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слушать собеседника;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деятельности, приходить к общему решению;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контроль;</w:t>
      </w:r>
    </w:p>
    <w:p w:rsidR="00075BCC" w:rsidRPr="00154615" w:rsidRDefault="001142E7" w:rsidP="00075BCC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-</w:t>
      </w:r>
      <w:r w:rsidR="00075BCC" w:rsidRPr="00154615">
        <w:rPr>
          <w:rFonts w:ascii="Times New Roman" w:hAnsi="Times New Roman" w:cs="Times New Roman"/>
          <w:sz w:val="24"/>
          <w:szCs w:val="24"/>
        </w:rPr>
        <w:t xml:space="preserve"> адекватно оценивать собственное поведение и поведение окружающих.</w:t>
      </w:r>
    </w:p>
    <w:p w:rsidR="00075BCC" w:rsidRPr="00154615" w:rsidRDefault="00075BCC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1142E7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61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1142E7" w:rsidRPr="001546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-читать, соблюдая орфоэпические и интонационные нормы чтения;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-различать произведения по жанру;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-развивать речевое дыхание и правильную артикуляцию;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-научится видам театрального искусства, основам актёрского мастерства;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-сочинять этюды по сказкам;</w:t>
      </w:r>
    </w:p>
    <w:p w:rsidR="001142E7" w:rsidRPr="00154615" w:rsidRDefault="001142E7" w:rsidP="001142E7">
      <w:pPr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    -умению выражать разнообразные эмоциональные состояния (грусть, радость, злоба, удивление, восхищение)</w:t>
      </w:r>
    </w:p>
    <w:p w:rsidR="001142E7" w:rsidRPr="00154615" w:rsidRDefault="001142E7" w:rsidP="001142E7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4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4615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5653CD" w:rsidRPr="00154615" w:rsidRDefault="005653CD" w:rsidP="005653CD">
      <w:pPr>
        <w:spacing w:line="244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615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154615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154615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5653CD" w:rsidRPr="00154615" w:rsidRDefault="005653CD" w:rsidP="005653CD">
      <w:pPr>
        <w:spacing w:line="24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5653CD" w:rsidRPr="00154615" w:rsidRDefault="005653CD" w:rsidP="005653CD">
      <w:pPr>
        <w:numPr>
          <w:ilvl w:val="0"/>
          <w:numId w:val="1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653CD" w:rsidRPr="00154615" w:rsidRDefault="005653CD" w:rsidP="005653CD">
      <w:pPr>
        <w:numPr>
          <w:ilvl w:val="0"/>
          <w:numId w:val="1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653CD" w:rsidRPr="00154615" w:rsidRDefault="00C50A3B" w:rsidP="005653CD">
      <w:pPr>
        <w:numPr>
          <w:ilvl w:val="0"/>
          <w:numId w:val="1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результаты выполнения викторин и конкурсов;</w:t>
      </w:r>
    </w:p>
    <w:p w:rsidR="005653CD" w:rsidRPr="00154615" w:rsidRDefault="005653CD" w:rsidP="005653CD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</w:t>
      </w:r>
      <w:r w:rsidR="00C50A3B" w:rsidRPr="00154615">
        <w:rPr>
          <w:rFonts w:ascii="Times New Roman" w:hAnsi="Times New Roman" w:cs="Times New Roman"/>
          <w:sz w:val="24"/>
          <w:szCs w:val="24"/>
        </w:rPr>
        <w:t>емости по музыке, чтению, русскому языку.</w:t>
      </w:r>
    </w:p>
    <w:p w:rsidR="005653CD" w:rsidRPr="00154615" w:rsidRDefault="005653CD" w:rsidP="005653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653CD" w:rsidRPr="00154615" w:rsidSect="00D72C98">
          <w:pgSz w:w="11907" w:h="16839" w:code="9"/>
          <w:pgMar w:top="709" w:right="879" w:bottom="1134" w:left="567" w:header="709" w:footer="709" w:gutter="0"/>
          <w:cols w:space="720"/>
          <w:docGrid w:linePitch="299"/>
        </w:sect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4615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66"/>
        <w:gridCol w:w="1727"/>
        <w:gridCol w:w="3199"/>
        <w:gridCol w:w="1610"/>
        <w:gridCol w:w="1648"/>
        <w:gridCol w:w="1494"/>
      </w:tblGrid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CD" w:rsidRPr="00154615" w:rsidRDefault="00565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CD" w:rsidRPr="00154615" w:rsidRDefault="00565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653CD" w:rsidRPr="00154615" w:rsidRDefault="00565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CD" w:rsidRPr="00154615" w:rsidRDefault="00565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плану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факту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 </w:t>
            </w: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C50A3B" w:rsidP="00C5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игра «Снежный ком». Руководитель кружка знакомит ребят с программой кружка, правилами поведения на кружке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5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8F8" w:rsidRPr="00154615">
              <w:rPr>
                <w:rFonts w:ascii="Times New Roman" w:hAnsi="Times New Roman" w:cs="Times New Roman"/>
                <w:sz w:val="24"/>
                <w:szCs w:val="24"/>
              </w:rPr>
              <w:t>знают правила поведения на кружке;</w:t>
            </w:r>
          </w:p>
          <w:p w:rsidR="00EB58F8" w:rsidRPr="00154615" w:rsidRDefault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 знают программу кружка;</w:t>
            </w:r>
          </w:p>
          <w:p w:rsidR="00EB58F8" w:rsidRPr="00154615" w:rsidRDefault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AD15C4" w:rsidP="00EB6C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Здравствуй, театр!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C4" w:rsidRPr="00154615" w:rsidRDefault="00AD15C4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возможность окунуться в мир фантазии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воображения. Познакомить с понятием «театр».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AD15C4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-узнать какие предметы в театре</w:t>
            </w:r>
            <w:r w:rsidR="00EB58F8"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находятся;</w:t>
            </w:r>
          </w:p>
          <w:p w:rsidR="00EB58F8" w:rsidRPr="00154615" w:rsidRDefault="00EB58F8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-узнают кто такие актеры</w:t>
            </w:r>
            <w:r w:rsidR="004D3B7D" w:rsidRPr="00154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B7D" w:rsidRPr="00154615" w:rsidRDefault="004D3B7D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-Узнают, что такое театр.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8" w:rsidRPr="00154615" w:rsidRDefault="00EB58F8" w:rsidP="00EB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театрами </w:t>
            </w:r>
          </w:p>
          <w:p w:rsidR="005653CD" w:rsidRPr="00154615" w:rsidRDefault="005653CD" w:rsidP="00AD15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EB58F8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8" w:rsidRPr="00154615" w:rsidRDefault="00EB58F8" w:rsidP="00AD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театры;</w:t>
            </w:r>
          </w:p>
          <w:p w:rsidR="00EB58F8" w:rsidRPr="00154615" w:rsidRDefault="004D3B7D" w:rsidP="004D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нравственно-эстетические качества.</w:t>
            </w:r>
          </w:p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театральной терминологией;</w:t>
            </w:r>
          </w:p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 с основными видами театрального искусства; </w:t>
            </w:r>
          </w:p>
          <w:p w:rsidR="00205FEC" w:rsidRPr="00154615" w:rsidRDefault="00205FEC" w:rsidP="004D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F8" w:rsidRPr="00154615" w:rsidRDefault="00EB58F8" w:rsidP="00EB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Как вести себя на сцене. Учить детей ориентировать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в пространстве, равномерно размещаться на площадке. Учимся строить диалог с партнером на заданную тему.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7D" w:rsidRPr="00154615" w:rsidRDefault="004D3B7D" w:rsidP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детей ориентироваться в пространстве, равномерно размещаться на площадке,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диалог с партнером на заданную тему; </w:t>
            </w:r>
          </w:p>
          <w:p w:rsidR="004D3B7D" w:rsidRPr="00154615" w:rsidRDefault="004D3B7D" w:rsidP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4D3B7D" w:rsidRPr="00154615" w:rsidRDefault="004D3B7D" w:rsidP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4D3B7D" w:rsidRPr="00154615" w:rsidRDefault="004D3B7D" w:rsidP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четком произношении слов, отрабатывать дикцию; </w:t>
            </w:r>
          </w:p>
          <w:p w:rsidR="005653CD" w:rsidRPr="00154615" w:rsidRDefault="004D3B7D" w:rsidP="00EB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D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сказки «Курочк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ряба»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D" w:rsidRPr="00154615" w:rsidRDefault="004D3B7D" w:rsidP="004D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темпом, громкостью,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мимикой на основе  игр: «Репортаж с соревнований по гребле»</w:t>
            </w: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Шайба в воротах»,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7D" w:rsidRPr="00154615" w:rsidRDefault="004D3B7D" w:rsidP="004D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-упражнять в четком произношении слов, отрабатывать дикцию; </w:t>
            </w:r>
          </w:p>
          <w:p w:rsidR="005653CD" w:rsidRPr="00154615" w:rsidRDefault="004D3B7D" w:rsidP="004D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качества.</w:t>
            </w:r>
          </w:p>
          <w:p w:rsidR="004D3B7D" w:rsidRPr="00154615" w:rsidRDefault="004D3B7D" w:rsidP="004D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 уметь мимикой, тембром  голоса, передавать чувства героя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 мире пословиц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98" w:rsidRPr="00154615" w:rsidRDefault="00AF5E98" w:rsidP="00A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Разучиваем пословицы. Инсценировка пословиц. Игра-миниатюра с пословицами «Объяснялки»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98" w:rsidRPr="00154615" w:rsidRDefault="00AF5E98" w:rsidP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произвольно напрягать и расслаблять отдельные группы мышц, запоминать пословицы; </w:t>
            </w:r>
          </w:p>
          <w:p w:rsidR="00AF5E98" w:rsidRPr="00154615" w:rsidRDefault="00AF5E98" w:rsidP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четком произношении слов, отрабатывать дикцию; 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Виды театраль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искусства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98" w:rsidRPr="00154615" w:rsidRDefault="00AF5E98" w:rsidP="00A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детям в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форме о видах театрального искусства.</w:t>
            </w:r>
          </w:p>
          <w:p w:rsidR="00AF5E98" w:rsidRPr="00154615" w:rsidRDefault="00AF5E98" w:rsidP="00A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Н.Грибачёва</w:t>
            </w:r>
            <w:proofErr w:type="spell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«Заяц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друзья».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понравившихся диалогов.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способность различать виды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театрального искусства;</w:t>
            </w:r>
          </w:p>
          <w:p w:rsidR="00AF5E98" w:rsidRPr="00154615" w:rsidRDefault="00AF5E98" w:rsidP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AF5E98" w:rsidRPr="00154615" w:rsidRDefault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Поведения в театре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98" w:rsidRPr="00154615" w:rsidRDefault="00AF5E98" w:rsidP="00A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театре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48" w:rsidRPr="00154615" w:rsidRDefault="00491148" w:rsidP="0049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-научиться</w:t>
            </w:r>
            <w:r w:rsidR="00205FEC" w:rsidRPr="00154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на сцене;</w:t>
            </w:r>
          </w:p>
          <w:p w:rsidR="00491148" w:rsidRPr="00154615" w:rsidRDefault="00491148" w:rsidP="0049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 учить детей ориентироваться в пространстве, равномерно размещаться на площадке;</w:t>
            </w:r>
          </w:p>
          <w:p w:rsidR="00491148" w:rsidRPr="00154615" w:rsidRDefault="00491148" w:rsidP="0049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-учимся строить диалог с партнером на заданную тему.</w:t>
            </w:r>
          </w:p>
          <w:p w:rsidR="00205FEC" w:rsidRPr="00154615" w:rsidRDefault="00205FEC" w:rsidP="0049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культуру поведения в театре.</w:t>
            </w:r>
          </w:p>
          <w:p w:rsidR="005653CD" w:rsidRPr="00154615" w:rsidRDefault="005653CD" w:rsidP="00AF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-Чем отличается от других театров;</w:t>
            </w:r>
          </w:p>
          <w:p w:rsidR="00491148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Театральная азбука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-упражнять в четком произношении слов, отрабатывать дикцию; </w:t>
            </w:r>
          </w:p>
          <w:p w:rsidR="005653CD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Театральная игра «Сказка, сказка, приходи!»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-упражнять в четком произношении слов, отрабатывать дикцию;</w:t>
            </w:r>
          </w:p>
          <w:p w:rsidR="00491148" w:rsidRPr="00154615" w:rsidRDefault="00491148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-умение работать в коллективе.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сказкам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154615" w:rsidRDefault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зрительное, слуховое внимание, память, наблюдательность, образное мышление, фантазию, воображение,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0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0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205FEC" w:rsidP="00491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зрительное, слуховое внимание, память, наблюдательность, образное мышление, фантазию, воображение,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0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мультсказок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0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мультсказки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жалобно, презрительно, осуждающе, таинственно и т.д.); </w:t>
            </w:r>
            <w:proofErr w:type="gramEnd"/>
          </w:p>
          <w:p w:rsidR="00205FEC" w:rsidRPr="00154615" w:rsidRDefault="00205FEC" w:rsidP="002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0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игрой актеров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зрительное, слуховое внимание, память, наблюдательность, образное мышление, фантазию, воображение;</w:t>
            </w:r>
          </w:p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873E44" w:rsidRPr="00154615" w:rsidRDefault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5653CD" w:rsidRPr="00154615" w:rsidRDefault="005653CD" w:rsidP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873E44" w:rsidP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-учатся выделять главную мысль из текста;</w:t>
            </w:r>
          </w:p>
          <w:p w:rsidR="00873E44" w:rsidRPr="00154615" w:rsidRDefault="00873E44" w:rsidP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память</w:t>
            </w: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Музыкальные пластические игры и упражнения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Игры, упражнения.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873E44" w:rsidRPr="00154615" w:rsidRDefault="00873E44" w:rsidP="008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5653CD" w:rsidRPr="00154615" w:rsidRDefault="005653CD" w:rsidP="00873E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 со сказкой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Pr="00154615" w:rsidRDefault="00C458DC" w:rsidP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-учатся выделять главную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из текста;</w:t>
            </w:r>
          </w:p>
          <w:p w:rsidR="005653CD" w:rsidRPr="00154615" w:rsidRDefault="00C458DC" w:rsidP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память</w:t>
            </w: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воображение;</w:t>
            </w:r>
          </w:p>
          <w:p w:rsidR="00C458DC" w:rsidRPr="00154615" w:rsidRDefault="00C458DC" w:rsidP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распределение ролей, диалоги героев,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осуждающе, таинственно и т.д.); </w:t>
            </w:r>
            <w:proofErr w:type="gramEnd"/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Постановка сказки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C45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Сказка 12 месяцев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жалобно, презрительно, осуждающе, таинственно и т.д.); </w:t>
            </w:r>
            <w:proofErr w:type="gramEnd"/>
          </w:p>
          <w:p w:rsidR="00C458DC" w:rsidRPr="00154615" w:rsidRDefault="00C458DC" w:rsidP="00C4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2160E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внимание.</w:t>
            </w:r>
          </w:p>
          <w:p w:rsidR="002160ED" w:rsidRPr="00154615" w:rsidRDefault="002160E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-взаимодействовать в коллективе.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2160ED">
        <w:trPr>
          <w:trHeight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154615" w:rsidRDefault="002160ED" w:rsidP="0021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образного  мышления, фантазии, воображения, интереса  к сценическому искусству.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Игры-пантомимы.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160E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образного мышления;</w:t>
            </w:r>
          </w:p>
          <w:p w:rsidR="002160ED" w:rsidRPr="00154615" w:rsidRDefault="002160E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-развития фантазии, воображения, интереса к сценическому искусству;</w:t>
            </w:r>
          </w:p>
          <w:p w:rsidR="002160ED" w:rsidRPr="00154615" w:rsidRDefault="002160E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-развитие пластики и мимики.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сказки « 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154615" w:rsidRDefault="002160ED" w:rsidP="0021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 распределение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действий с воображаемыми предметами; </w:t>
            </w:r>
          </w:p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т.д.); </w:t>
            </w:r>
            <w:proofErr w:type="gramEnd"/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</w:t>
            </w:r>
            <w:r w:rsidR="002160ED" w:rsidRPr="00154615">
              <w:rPr>
                <w:rFonts w:ascii="Times New Roman" w:hAnsi="Times New Roman" w:cs="Times New Roman"/>
                <w:sz w:val="24"/>
                <w:szCs w:val="24"/>
              </w:rPr>
              <w:t>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154615" w:rsidRDefault="002160ED" w:rsidP="0021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 распределение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</w:t>
            </w:r>
            <w:r w:rsidR="002160ED" w:rsidRPr="00154615">
              <w:rPr>
                <w:rFonts w:ascii="Times New Roman" w:hAnsi="Times New Roman" w:cs="Times New Roman"/>
                <w:sz w:val="24"/>
                <w:szCs w:val="24"/>
              </w:rPr>
              <w:t>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 распределение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</w:t>
            </w:r>
            <w:r w:rsidR="002160ED" w:rsidRPr="00154615">
              <w:rPr>
                <w:rFonts w:ascii="Times New Roman" w:hAnsi="Times New Roman" w:cs="Times New Roman"/>
                <w:sz w:val="24"/>
                <w:szCs w:val="24"/>
              </w:rPr>
              <w:t>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 распределение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</w:t>
            </w:r>
            <w:r w:rsidR="002160ED"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казки </w:t>
            </w:r>
            <w:r w:rsidR="002160ED"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 содержанием, 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репетиции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 w:rsidP="0021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 по сказки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8" w:rsidRPr="00154615" w:rsidRDefault="009337F8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9337F8" w:rsidRPr="00154615" w:rsidRDefault="009337F8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9337F8" w:rsidRPr="00154615" w:rsidRDefault="009337F8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9337F8" w:rsidRPr="00154615" w:rsidRDefault="009337F8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четком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произношении слов, отрабатывать дикцию; </w:t>
            </w:r>
          </w:p>
          <w:p w:rsidR="005653CD" w:rsidRPr="00154615" w:rsidRDefault="009337F8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нравственно-эстетические качества.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Репетиция сказки «Двенадцать месяцев»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дыхания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154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154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-уметь выполнять упражнения на постановку дыхания;</w:t>
            </w:r>
          </w:p>
          <w:p w:rsidR="00154615" w:rsidRPr="00154615" w:rsidRDefault="00154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-работать в коллективе;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артикуля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 аппарата.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154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154615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-уметь выполнять упражнения на развитие артикуляционного аппарата;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Создание недостающих костюмов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154615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-умение детьми импровизировать;</w:t>
            </w:r>
          </w:p>
          <w:p w:rsidR="00154615" w:rsidRPr="00154615" w:rsidRDefault="00154615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>-работать в коллективе;</w:t>
            </w:r>
          </w:p>
          <w:p w:rsidR="00154615" w:rsidRPr="00154615" w:rsidRDefault="00154615" w:rsidP="0093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46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54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9337F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сказки «12 месяцев»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CD" w:rsidRPr="00154615" w:rsidTr="005653C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8" w:rsidRPr="00154615" w:rsidRDefault="009337F8" w:rsidP="009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5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С.Маршака </w:t>
            </w:r>
            <w:r w:rsidRPr="0015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«Двенадцать месяцев»</w:t>
            </w:r>
          </w:p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CD" w:rsidRPr="00154615" w:rsidRDefault="00565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D" w:rsidRPr="00154615" w:rsidRDefault="005653C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rPr>
          <w:rFonts w:ascii="Times New Roman" w:hAnsi="Times New Roman" w:cs="Times New Roman"/>
          <w:sz w:val="24"/>
          <w:szCs w:val="24"/>
        </w:rPr>
        <w:sectPr w:rsidR="005653CD" w:rsidRPr="00154615">
          <w:pgSz w:w="11907" w:h="8392" w:orient="landscape"/>
          <w:pgMar w:top="1134" w:right="1134" w:bottom="1134" w:left="1134" w:header="709" w:footer="709" w:gutter="0"/>
          <w:cols w:space="720"/>
        </w:sectPr>
      </w:pPr>
    </w:p>
    <w:p w:rsidR="005653CD" w:rsidRPr="00154615" w:rsidRDefault="005653CD" w:rsidP="005653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5653CD" w:rsidRPr="00154615" w:rsidRDefault="005653CD" w:rsidP="005653C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1. </w:t>
      </w:r>
      <w:r w:rsidR="00154615" w:rsidRPr="00154615">
        <w:rPr>
          <w:rFonts w:ascii="Times New Roman" w:hAnsi="Times New Roman" w:cs="Times New Roman"/>
          <w:sz w:val="24"/>
          <w:szCs w:val="24"/>
        </w:rPr>
        <w:t xml:space="preserve">Горбачёв И.А. Театральные сезоны в школе.- Москва, 2013 год  </w:t>
      </w:r>
    </w:p>
    <w:p w:rsidR="005653CD" w:rsidRPr="00154615" w:rsidRDefault="005653CD" w:rsidP="005653C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2. </w:t>
      </w:r>
      <w:r w:rsidR="00154615" w:rsidRPr="00154615">
        <w:rPr>
          <w:rFonts w:ascii="Times New Roman" w:hAnsi="Times New Roman" w:cs="Times New Roman"/>
          <w:sz w:val="24"/>
          <w:szCs w:val="24"/>
        </w:rPr>
        <w:t xml:space="preserve">Калинина Г.В. Давайте устроим театр. – Москва, 2007 год  </w:t>
      </w:r>
    </w:p>
    <w:p w:rsidR="005653CD" w:rsidRPr="00154615" w:rsidRDefault="005653CD" w:rsidP="005653C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3. </w:t>
      </w:r>
      <w:r w:rsidR="00154615" w:rsidRPr="00154615">
        <w:rPr>
          <w:rFonts w:ascii="Times New Roman" w:hAnsi="Times New Roman" w:cs="Times New Roman"/>
          <w:sz w:val="24"/>
          <w:szCs w:val="24"/>
        </w:rPr>
        <w:t>Лебедева Г.Н. Внеклассные мероприятия в начальной школе. – Москва, 2008 год.</w:t>
      </w:r>
    </w:p>
    <w:p w:rsidR="00154615" w:rsidRPr="00154615" w:rsidRDefault="00154615" w:rsidP="005653C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CD" w:rsidRPr="00154615" w:rsidRDefault="005653CD" w:rsidP="005653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53CD" w:rsidRPr="00154615" w:rsidRDefault="00544406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26" style="position:absolute;margin-left:131.05pt;margin-top:20.85pt;width:36pt;height:36pt;z-index:251658240" stroked="f"/>
        </w:pict>
      </w:r>
    </w:p>
    <w:p w:rsidR="005653CD" w:rsidRPr="00154615" w:rsidRDefault="005653CD" w:rsidP="00565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53CD" w:rsidRPr="00154615" w:rsidSect="005653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3CD"/>
    <w:rsid w:val="00057543"/>
    <w:rsid w:val="00075BCC"/>
    <w:rsid w:val="001142E7"/>
    <w:rsid w:val="00154615"/>
    <w:rsid w:val="00205FEC"/>
    <w:rsid w:val="002160ED"/>
    <w:rsid w:val="002B5FC0"/>
    <w:rsid w:val="003752AD"/>
    <w:rsid w:val="003C134E"/>
    <w:rsid w:val="00434746"/>
    <w:rsid w:val="00491148"/>
    <w:rsid w:val="004D3B7D"/>
    <w:rsid w:val="004E0C56"/>
    <w:rsid w:val="00544406"/>
    <w:rsid w:val="00562C4B"/>
    <w:rsid w:val="00564548"/>
    <w:rsid w:val="005653CD"/>
    <w:rsid w:val="00751B5F"/>
    <w:rsid w:val="00873E44"/>
    <w:rsid w:val="00881A84"/>
    <w:rsid w:val="008B4072"/>
    <w:rsid w:val="009337F8"/>
    <w:rsid w:val="009F06D9"/>
    <w:rsid w:val="00A407E7"/>
    <w:rsid w:val="00AD15C4"/>
    <w:rsid w:val="00AF5E98"/>
    <w:rsid w:val="00B271F7"/>
    <w:rsid w:val="00C458DC"/>
    <w:rsid w:val="00C50A3B"/>
    <w:rsid w:val="00CF7002"/>
    <w:rsid w:val="00D72C98"/>
    <w:rsid w:val="00E12496"/>
    <w:rsid w:val="00EB58F8"/>
    <w:rsid w:val="00EB6C87"/>
    <w:rsid w:val="00F5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CD"/>
    <w:pPr>
      <w:spacing w:line="276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semiHidden/>
    <w:unhideWhenUsed/>
    <w:qFormat/>
    <w:rsid w:val="005653CD"/>
    <w:pPr>
      <w:ind w:left="720"/>
      <w:contextualSpacing/>
    </w:pPr>
  </w:style>
  <w:style w:type="character" w:customStyle="1" w:styleId="c4">
    <w:name w:val="c4"/>
    <w:basedOn w:val="a0"/>
    <w:rsid w:val="005653CD"/>
  </w:style>
  <w:style w:type="paragraph" w:styleId="a4">
    <w:name w:val="Balloon Text"/>
    <w:basedOn w:val="a"/>
    <w:link w:val="a5"/>
    <w:uiPriority w:val="99"/>
    <w:semiHidden/>
    <w:unhideWhenUsed/>
    <w:rsid w:val="00A407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26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</cp:lastModifiedBy>
  <cp:revision>10</cp:revision>
  <cp:lastPrinted>2022-11-07T08:30:00Z</cp:lastPrinted>
  <dcterms:created xsi:type="dcterms:W3CDTF">2022-10-29T05:22:00Z</dcterms:created>
  <dcterms:modified xsi:type="dcterms:W3CDTF">2022-11-09T07:36:00Z</dcterms:modified>
</cp:coreProperties>
</file>